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E" w:rsidRDefault="006B4121" w:rsidP="002B5A7B">
      <w:pPr>
        <w:spacing w:line="300" w:lineRule="exact"/>
        <w:jc w:val="center"/>
        <w:rPr>
          <w:b/>
          <w:sz w:val="22"/>
        </w:rPr>
      </w:pPr>
      <w:r>
        <w:rPr>
          <w:b/>
          <w:sz w:val="22"/>
        </w:rPr>
        <w:t>Predigt vom 13</w:t>
      </w:r>
      <w:r w:rsidR="001A26BE">
        <w:rPr>
          <w:b/>
          <w:sz w:val="22"/>
        </w:rPr>
        <w:t>.10.20</w:t>
      </w:r>
      <w:r w:rsidR="00CC3F20">
        <w:rPr>
          <w:b/>
          <w:sz w:val="22"/>
        </w:rPr>
        <w:t xml:space="preserve">19 - </w:t>
      </w:r>
      <w:bookmarkStart w:id="0" w:name="_GoBack"/>
      <w:bookmarkEnd w:id="0"/>
      <w:r w:rsidR="00CC3F20">
        <w:rPr>
          <w:b/>
          <w:sz w:val="22"/>
        </w:rPr>
        <w:t>SK</w:t>
      </w:r>
      <w:r>
        <w:rPr>
          <w:b/>
          <w:sz w:val="22"/>
        </w:rPr>
        <w:t xml:space="preserve"> Bad Ischl</w:t>
      </w:r>
      <w:r w:rsidR="001A26BE">
        <w:rPr>
          <w:b/>
          <w:sz w:val="22"/>
        </w:rPr>
        <w:t xml:space="preserve"> </w:t>
      </w:r>
      <w:proofErr w:type="spellStart"/>
      <w:r w:rsidR="001A26BE" w:rsidRPr="006B4121">
        <w:rPr>
          <w:sz w:val="12"/>
        </w:rPr>
        <w:t>Pdf</w:t>
      </w:r>
      <w:proofErr w:type="spellEnd"/>
      <w:r w:rsidR="001A26BE">
        <w:rPr>
          <w:b/>
          <w:sz w:val="22"/>
        </w:rPr>
        <w:t xml:space="preserve"> </w:t>
      </w:r>
    </w:p>
    <w:p w:rsidR="001A26BE" w:rsidRDefault="001A26BE" w:rsidP="002B5A7B">
      <w:pPr>
        <w:spacing w:before="240" w:line="300" w:lineRule="exact"/>
      </w:pPr>
      <w:r>
        <w:t xml:space="preserve">Liebe Brüder und Schwestern ! </w:t>
      </w:r>
    </w:p>
    <w:p w:rsidR="001A26BE" w:rsidRDefault="001A26BE" w:rsidP="002B5A7B">
      <w:pPr>
        <w:spacing w:line="300" w:lineRule="exact"/>
      </w:pPr>
      <w:r>
        <w:t>„</w:t>
      </w:r>
      <w:r>
        <w:rPr>
          <w:i/>
        </w:rPr>
        <w:t>Das Schwerste für den, der nicht an Gott glaubt, ist, dass er niemanden hat, dem er danken kann. Mehr noch als für seine Not braucht man einen Gott für seinen Dank“.</w:t>
      </w:r>
      <w:r>
        <w:t xml:space="preserve"> Diese Zeilen von Elias Canetti bringen zum Ausdruck, dass wir für vieles im Leben ein </w:t>
      </w:r>
      <w:r w:rsidRPr="00037E72">
        <w:rPr>
          <w:i/>
        </w:rPr>
        <w:t>Gegenüber</w:t>
      </w:r>
      <w:r>
        <w:t xml:space="preserve"> benötigen, mit dem wir uns </w:t>
      </w:r>
      <w:r w:rsidRPr="00037E72">
        <w:rPr>
          <w:i/>
        </w:rPr>
        <w:t>freuen</w:t>
      </w:r>
      <w:r>
        <w:t xml:space="preserve"> können, mit dem wir das Glück </w:t>
      </w:r>
      <w:r w:rsidRPr="00037E72">
        <w:rPr>
          <w:i/>
        </w:rPr>
        <w:t>teilen</w:t>
      </w:r>
      <w:r>
        <w:t xml:space="preserve"> können, dem wir letztlich </w:t>
      </w:r>
      <w:r w:rsidRPr="00037E72">
        <w:rPr>
          <w:i/>
        </w:rPr>
        <w:t>danken</w:t>
      </w:r>
      <w:r>
        <w:t xml:space="preserve"> können, für all das, was </w:t>
      </w:r>
      <w:r w:rsidRPr="00037E72">
        <w:rPr>
          <w:i/>
        </w:rPr>
        <w:t>nicht von uns</w:t>
      </w:r>
      <w:r>
        <w:t xml:space="preserve"> selbst bewirkt und gemacht wurde, was </w:t>
      </w:r>
      <w:r w:rsidRPr="00037E72">
        <w:rPr>
          <w:i/>
        </w:rPr>
        <w:t>nicht</w:t>
      </w:r>
      <w:r>
        <w:t xml:space="preserve"> </w:t>
      </w:r>
      <w:r>
        <w:rPr>
          <w:i/>
        </w:rPr>
        <w:t>wir</w:t>
      </w:r>
      <w:r>
        <w:t xml:space="preserve"> </w:t>
      </w:r>
      <w:r w:rsidRPr="00037E72">
        <w:rPr>
          <w:i/>
        </w:rPr>
        <w:t>selbst</w:t>
      </w:r>
      <w:r>
        <w:t xml:space="preserve"> geleistet haben, sondern uns einfach so </w:t>
      </w:r>
      <w:r w:rsidRPr="00037E72">
        <w:rPr>
          <w:i/>
        </w:rPr>
        <w:t>geschenkt</w:t>
      </w:r>
      <w:r>
        <w:t xml:space="preserve"> wurde. </w:t>
      </w:r>
    </w:p>
    <w:p w:rsidR="001A26BE" w:rsidRDefault="001A26BE" w:rsidP="002B5A7B">
      <w:pPr>
        <w:spacing w:line="300" w:lineRule="exact"/>
      </w:pPr>
      <w:r>
        <w:t>Doch Dankbarke</w:t>
      </w:r>
      <w:r w:rsidR="00037E72">
        <w:t>it ist nicht selbstverständlich!</w:t>
      </w:r>
      <w:r>
        <w:t xml:space="preserve"> „</w:t>
      </w:r>
      <w:r>
        <w:rPr>
          <w:i/>
        </w:rPr>
        <w:t>Wo sind die übrigen neun?“</w:t>
      </w:r>
      <w:r>
        <w:t xml:space="preserve"> fragt Jesus den </w:t>
      </w:r>
      <w:r w:rsidRPr="00037E72">
        <w:rPr>
          <w:i/>
        </w:rPr>
        <w:t>einzigen</w:t>
      </w:r>
      <w:r>
        <w:t xml:space="preserve"> Geheilten, der </w:t>
      </w:r>
      <w:r w:rsidRPr="00037E72">
        <w:rPr>
          <w:i/>
        </w:rPr>
        <w:t>umkehrt</w:t>
      </w:r>
      <w:r>
        <w:t>, um</w:t>
      </w:r>
      <w:r w:rsidR="00037E72">
        <w:t xml:space="preserve"> </w:t>
      </w:r>
      <w:r w:rsidR="00037E72" w:rsidRPr="00660A45">
        <w:rPr>
          <w:i/>
        </w:rPr>
        <w:t>Danke</w:t>
      </w:r>
      <w:r w:rsidR="00037E72">
        <w:t xml:space="preserve"> zu sagen</w:t>
      </w:r>
      <w:r>
        <w:t xml:space="preserve"> für das Geschenk der </w:t>
      </w:r>
      <w:r w:rsidRPr="00037E72">
        <w:rPr>
          <w:i/>
        </w:rPr>
        <w:t>Heilung</w:t>
      </w:r>
      <w:r>
        <w:t xml:space="preserve">, </w:t>
      </w:r>
      <w:r w:rsidR="00037E72">
        <w:t xml:space="preserve">mehr noch: </w:t>
      </w:r>
      <w:r w:rsidR="00660A45">
        <w:t>für die</w:t>
      </w:r>
      <w:r>
        <w:t xml:space="preserve"> </w:t>
      </w:r>
      <w:r w:rsidRPr="00037E72">
        <w:rPr>
          <w:i/>
        </w:rPr>
        <w:t>Wiederaufnahme</w:t>
      </w:r>
      <w:r>
        <w:t xml:space="preserve"> in die Gemeinschaft</w:t>
      </w:r>
      <w:r w:rsidR="00037E72">
        <w:t xml:space="preserve"> der Leute, von der er (und die anderen) so lange ausgeschlossen waren!</w:t>
      </w:r>
      <w:r>
        <w:t xml:space="preserve"> Mit der Befreiung von der</w:t>
      </w:r>
      <w:r w:rsidR="00037E72">
        <w:t xml:space="preserve"> ansteckenden</w:t>
      </w:r>
      <w:r w:rsidR="00660A45">
        <w:t xml:space="preserve"> Krankheit wurde ihnen</w:t>
      </w:r>
      <w:r>
        <w:t xml:space="preserve"> eine </w:t>
      </w:r>
      <w:r w:rsidR="00037E72">
        <w:t xml:space="preserve">völlig </w:t>
      </w:r>
      <w:r w:rsidRPr="00037E72">
        <w:rPr>
          <w:i/>
        </w:rPr>
        <w:t>neue</w:t>
      </w:r>
      <w:r>
        <w:t xml:space="preserve"> </w:t>
      </w:r>
      <w:r w:rsidRPr="00037E72">
        <w:rPr>
          <w:i/>
        </w:rPr>
        <w:t>Lebensgrundlage</w:t>
      </w:r>
      <w:r>
        <w:t xml:space="preserve"> </w:t>
      </w:r>
      <w:r w:rsidR="00660A45">
        <w:t>eröffn</w:t>
      </w:r>
      <w:r>
        <w:t>e</w:t>
      </w:r>
      <w:r w:rsidR="00660A45">
        <w:t>t</w:t>
      </w:r>
      <w:r>
        <w:t xml:space="preserve">. </w:t>
      </w:r>
      <w:r w:rsidR="00660A45">
        <w:t>Doch a</w:t>
      </w:r>
      <w:r>
        <w:t xml:space="preserve">uf dem Weg zum Priester, der </w:t>
      </w:r>
      <w:r w:rsidR="00037E72">
        <w:t>die</w:t>
      </w:r>
      <w:r>
        <w:t xml:space="preserve"> </w:t>
      </w:r>
      <w:r w:rsidR="00037E72">
        <w:t xml:space="preserve">körperliche </w:t>
      </w:r>
      <w:r w:rsidRPr="00037E72">
        <w:rPr>
          <w:i/>
        </w:rPr>
        <w:t>Reinheit</w:t>
      </w:r>
      <w:r>
        <w:t xml:space="preserve"> bestätigen sollte, vollzog sich </w:t>
      </w:r>
      <w:r w:rsidR="00037E72">
        <w:t xml:space="preserve">bei </w:t>
      </w:r>
      <w:r w:rsidR="00660A45">
        <w:t xml:space="preserve">dem </w:t>
      </w:r>
      <w:r w:rsidR="00660A45" w:rsidRPr="00660A45">
        <w:rPr>
          <w:i/>
        </w:rPr>
        <w:t>einen</w:t>
      </w:r>
      <w:r w:rsidR="00037E72">
        <w:t xml:space="preserve"> tatsächlich </w:t>
      </w:r>
      <w:r>
        <w:t>eine</w:t>
      </w:r>
      <w:r w:rsidR="00037E72">
        <w:t xml:space="preserve"> </w:t>
      </w:r>
      <w:r w:rsidR="00660A45">
        <w:t xml:space="preserve">noch </w:t>
      </w:r>
      <w:r w:rsidR="00037E72">
        <w:t>viel umfassendere</w:t>
      </w:r>
      <w:r>
        <w:t xml:space="preserve"> </w:t>
      </w:r>
      <w:r w:rsidRPr="00037E72">
        <w:rPr>
          <w:i/>
        </w:rPr>
        <w:t>Wandlung</w:t>
      </w:r>
      <w:r w:rsidR="00037E72">
        <w:t>:</w:t>
      </w:r>
      <w:r>
        <w:t xml:space="preserve"> D</w:t>
      </w:r>
      <w:r w:rsidR="00037E72">
        <w:t>i</w:t>
      </w:r>
      <w:r>
        <w:t xml:space="preserve">e </w:t>
      </w:r>
      <w:r w:rsidRPr="00660A45">
        <w:rPr>
          <w:i/>
        </w:rPr>
        <w:t>äußere</w:t>
      </w:r>
      <w:r>
        <w:t xml:space="preserve"> </w:t>
      </w:r>
      <w:r w:rsidRPr="00037E72">
        <w:rPr>
          <w:i/>
        </w:rPr>
        <w:t>Genesung</w:t>
      </w:r>
      <w:r>
        <w:t xml:space="preserve"> sagt</w:t>
      </w:r>
      <w:r w:rsidR="00660A45">
        <w:t xml:space="preserve"> ja</w:t>
      </w:r>
      <w:r>
        <w:t xml:space="preserve"> noch lange nichts über </w:t>
      </w:r>
      <w:r w:rsidRPr="00660A45">
        <w:rPr>
          <w:i/>
        </w:rPr>
        <w:t>innere</w:t>
      </w:r>
      <w:r w:rsidR="00660A45" w:rsidRPr="00660A45">
        <w:rPr>
          <w:i/>
        </w:rPr>
        <w:t>s</w:t>
      </w:r>
      <w:r>
        <w:t xml:space="preserve"> </w:t>
      </w:r>
      <w:r w:rsidR="00660A45">
        <w:rPr>
          <w:i/>
        </w:rPr>
        <w:t>Heil-</w:t>
      </w:r>
      <w:r w:rsidRPr="00037E72">
        <w:rPr>
          <w:i/>
        </w:rPr>
        <w:t>sein</w:t>
      </w:r>
      <w:r w:rsidR="00037E72">
        <w:t xml:space="preserve">, </w:t>
      </w:r>
      <w:r w:rsidR="00660A45">
        <w:t>über</w:t>
      </w:r>
      <w:r w:rsidR="00037E72">
        <w:t xml:space="preserve"> Zufriedenheit</w:t>
      </w:r>
      <w:r w:rsidR="00660A45">
        <w:t>, Sinn und</w:t>
      </w:r>
      <w:r w:rsidR="00037E72">
        <w:t xml:space="preserve"> Glück!</w:t>
      </w:r>
      <w:r>
        <w:t xml:space="preserve"> </w:t>
      </w:r>
      <w:r w:rsidR="00037E72">
        <w:t xml:space="preserve">Von den 10 </w:t>
      </w:r>
      <w:r w:rsidR="00660A45">
        <w:t>Geheilten fand so</w:t>
      </w:r>
      <w:r w:rsidR="00037E72">
        <w:t xml:space="preserve"> </w:t>
      </w:r>
      <w:r w:rsidR="00660A45">
        <w:t>nur</w:t>
      </w:r>
      <w:r>
        <w:t xml:space="preserve"> </w:t>
      </w:r>
      <w:r w:rsidR="00660A45">
        <w:t xml:space="preserve">ein </w:t>
      </w:r>
      <w:r w:rsidR="00660A45">
        <w:rPr>
          <w:i/>
        </w:rPr>
        <w:t>E</w:t>
      </w:r>
      <w:r>
        <w:rPr>
          <w:i/>
        </w:rPr>
        <w:t>inziger</w:t>
      </w:r>
      <w:r w:rsidR="00660A45">
        <w:rPr>
          <w:i/>
        </w:rPr>
        <w:t xml:space="preserve"> </w:t>
      </w:r>
      <w:r w:rsidR="00037E72">
        <w:t>den Weg</w:t>
      </w:r>
      <w:r>
        <w:t xml:space="preserve"> </w:t>
      </w:r>
      <w:r w:rsidR="00037E72">
        <w:t xml:space="preserve">zurück </w:t>
      </w:r>
      <w:r>
        <w:t>zu Jesus, und dieser</w:t>
      </w:r>
      <w:r w:rsidR="00037E72">
        <w:t xml:space="preserve"> </w:t>
      </w:r>
      <w:r>
        <w:t>war kein</w:t>
      </w:r>
      <w:r w:rsidR="00037E72">
        <w:t xml:space="preserve"> </w:t>
      </w:r>
      <w:r w:rsidR="00660A45">
        <w:t>f</w:t>
      </w:r>
      <w:r w:rsidR="00037E72">
        <w:t>rommer</w:t>
      </w:r>
      <w:r w:rsidR="00660A45">
        <w:t xml:space="preserve"> Israelit</w:t>
      </w:r>
      <w:r>
        <w:t>, sondern</w:t>
      </w:r>
      <w:r w:rsidR="00660A45">
        <w:t xml:space="preserve"> ausgerechnet</w:t>
      </w:r>
      <w:r w:rsidR="00383EEF">
        <w:t xml:space="preserve"> </w:t>
      </w:r>
      <w:r>
        <w:t xml:space="preserve">ein </w:t>
      </w:r>
      <w:r w:rsidRPr="00383EEF">
        <w:rPr>
          <w:i/>
        </w:rPr>
        <w:t>Frem</w:t>
      </w:r>
      <w:r w:rsidR="00037E72">
        <w:rPr>
          <w:i/>
        </w:rPr>
        <w:softHyphen/>
      </w:r>
      <w:r w:rsidRPr="00383EEF">
        <w:rPr>
          <w:i/>
        </w:rPr>
        <w:t>der</w:t>
      </w:r>
      <w:r>
        <w:t xml:space="preserve"> aus</w:t>
      </w:r>
      <w:r w:rsidR="00660A45">
        <w:t xml:space="preserve"> dem feindlichen </w:t>
      </w:r>
      <w:proofErr w:type="spellStart"/>
      <w:r>
        <w:t>Samarien</w:t>
      </w:r>
      <w:proofErr w:type="spellEnd"/>
      <w:r>
        <w:t>; einer</w:t>
      </w:r>
      <w:r w:rsidR="00660A45">
        <w:t xml:space="preserve"> also</w:t>
      </w:r>
      <w:r>
        <w:t xml:space="preserve">, von dem man es am </w:t>
      </w:r>
      <w:r w:rsidR="00660A45">
        <w:t>aller</w:t>
      </w:r>
      <w:r>
        <w:t>wenigs</w:t>
      </w:r>
      <w:r>
        <w:softHyphen/>
        <w:t>ten erwartet</w:t>
      </w:r>
      <w:r w:rsidR="00660A45">
        <w:t xml:space="preserve"> hätte!</w:t>
      </w:r>
      <w:r>
        <w:t xml:space="preserve"> </w:t>
      </w:r>
    </w:p>
    <w:p w:rsidR="001A26BE" w:rsidRDefault="001A26BE" w:rsidP="002B5A7B">
      <w:pPr>
        <w:spacing w:line="300" w:lineRule="exact"/>
      </w:pPr>
      <w:r w:rsidRPr="00660A45">
        <w:rPr>
          <w:i/>
        </w:rPr>
        <w:t>Wo sind die übrigen wirklich?</w:t>
      </w:r>
      <w:r>
        <w:t xml:space="preserve"> Was taten sie? </w:t>
      </w:r>
      <w:r w:rsidR="00660A45">
        <w:t>Nun, s</w:t>
      </w:r>
      <w:r>
        <w:t>ie werden wohl das gemacht haben, was auch wir tun, wenn wir eine</w:t>
      </w:r>
      <w:r w:rsidR="00660A45">
        <w:t xml:space="preserve"> lange,</w:t>
      </w:r>
      <w:r>
        <w:t xml:space="preserve"> schwere Krankheit </w:t>
      </w:r>
      <w:r w:rsidR="00660A45">
        <w:t>überwunden haben: D</w:t>
      </w:r>
      <w:r>
        <w:t xml:space="preserve">er eine geht gleich an die Arbeit, weil so vieles liegen geblieben ist; der zweite eilt zu seiner Familie, um endlich wieder Frau und Kinder in die Arme schließen zu können; der dritte setzt sich zu seinen Freunden an den Stammtisch und feiert sein </w:t>
      </w:r>
      <w:r>
        <w:t xml:space="preserve">neues Dasein in fröhlicher Runde; wieder ein anderer </w:t>
      </w:r>
      <w:r w:rsidR="00660A45">
        <w:t xml:space="preserve">will </w:t>
      </w:r>
      <w:r>
        <w:t xml:space="preserve"> die Stunden </w:t>
      </w:r>
      <w:r w:rsidR="00660A45">
        <w:t>d</w:t>
      </w:r>
      <w:r>
        <w:t xml:space="preserve">er Krankheit einfach hinter sich lassen und unter keinen Umständen einen Rückfall riskieren usw. Sie alle taten, was sie sich schon lange </w:t>
      </w:r>
      <w:r w:rsidRPr="00660A45">
        <w:rPr>
          <w:i/>
        </w:rPr>
        <w:t>vorgenommen</w:t>
      </w:r>
      <w:r>
        <w:t xml:space="preserve"> hatten. Sie taten, wovon sie als Aussätzige sehnsüchtig </w:t>
      </w:r>
      <w:r w:rsidRPr="00660A45">
        <w:rPr>
          <w:i/>
        </w:rPr>
        <w:t>geträumt</w:t>
      </w:r>
      <w:r>
        <w:t xml:space="preserve"> hatten: „Wenn ich erst wieder gesund bin, dann ...ja dann</w:t>
      </w:r>
      <w:proofErr w:type="gramStart"/>
      <w:r>
        <w:t xml:space="preserve"> ..</w:t>
      </w:r>
      <w:r w:rsidR="00660A45">
        <w:t>!</w:t>
      </w:r>
      <w:proofErr w:type="gramEnd"/>
      <w:r>
        <w:t xml:space="preserve">“ </w:t>
      </w:r>
      <w:r w:rsidRPr="00660A45">
        <w:rPr>
          <w:i/>
        </w:rPr>
        <w:t>Dann</w:t>
      </w:r>
      <w:r>
        <w:t xml:space="preserve"> machen sie so </w:t>
      </w:r>
      <w:r w:rsidRPr="00660A45">
        <w:rPr>
          <w:i/>
        </w:rPr>
        <w:t>weiter wie zuvor</w:t>
      </w:r>
      <w:r>
        <w:t xml:space="preserve">, </w:t>
      </w:r>
      <w:r w:rsidRPr="00660A45">
        <w:rPr>
          <w:i/>
        </w:rPr>
        <w:t>vergessen</w:t>
      </w:r>
      <w:r>
        <w:t xml:space="preserve"> so manchen </w:t>
      </w:r>
      <w:r w:rsidR="00660A45">
        <w:t xml:space="preserve">allzu </w:t>
      </w:r>
      <w:r w:rsidRPr="00660A45">
        <w:rPr>
          <w:i/>
        </w:rPr>
        <w:t>unbedacht</w:t>
      </w:r>
      <w:r>
        <w:t xml:space="preserve"> geäußerten </w:t>
      </w:r>
      <w:r w:rsidRPr="00660A45">
        <w:rPr>
          <w:i/>
        </w:rPr>
        <w:t>Vorsatz</w:t>
      </w:r>
      <w:r w:rsidR="00660A45">
        <w:rPr>
          <w:i/>
        </w:rPr>
        <w:t xml:space="preserve"> </w:t>
      </w:r>
      <w:r w:rsidR="00660A45">
        <w:t xml:space="preserve">für künftig besseres </w:t>
      </w:r>
      <w:r w:rsidR="00660A45" w:rsidRPr="00660A45">
        <w:rPr>
          <w:i/>
        </w:rPr>
        <w:t>Verhalten</w:t>
      </w:r>
      <w:r>
        <w:t xml:space="preserve">! Endlich sind sie </w:t>
      </w:r>
      <w:r w:rsidRPr="00660A45">
        <w:rPr>
          <w:i/>
        </w:rPr>
        <w:t>nicht mehr von an</w:t>
      </w:r>
      <w:r w:rsidRPr="00660A45">
        <w:rPr>
          <w:i/>
        </w:rPr>
        <w:softHyphen/>
        <w:t>deren</w:t>
      </w:r>
      <w:r>
        <w:t xml:space="preserve"> abhängig, können sich wieder </w:t>
      </w:r>
      <w:r w:rsidRPr="00660A45">
        <w:rPr>
          <w:i/>
        </w:rPr>
        <w:t>alleine</w:t>
      </w:r>
      <w:r>
        <w:t xml:space="preserve"> helfen. An das </w:t>
      </w:r>
      <w:r w:rsidRPr="00660A45">
        <w:rPr>
          <w:i/>
        </w:rPr>
        <w:t>Wunder</w:t>
      </w:r>
      <w:r>
        <w:t xml:space="preserve"> der Heilung wird </w:t>
      </w:r>
      <w:r w:rsidRPr="00660A45">
        <w:rPr>
          <w:i/>
        </w:rPr>
        <w:t>kein Gedanke</w:t>
      </w:r>
      <w:r>
        <w:t xml:space="preserve"> verschwendet. Si</w:t>
      </w:r>
      <w:r w:rsidR="00660A45">
        <w:t>e sind wieder rein – das genügt!</w:t>
      </w:r>
      <w:r>
        <w:t xml:space="preserve"> </w:t>
      </w:r>
    </w:p>
    <w:p w:rsidR="00A37ED4" w:rsidRDefault="001A26BE" w:rsidP="002B5A7B">
      <w:pPr>
        <w:spacing w:line="300" w:lineRule="exact"/>
      </w:pPr>
      <w:r>
        <w:t>Sie handeln</w:t>
      </w:r>
      <w:r w:rsidR="00A37ED4">
        <w:t xml:space="preserve"> vielleicht</w:t>
      </w:r>
      <w:r>
        <w:t xml:space="preserve"> nicht</w:t>
      </w:r>
      <w:r w:rsidR="00A37ED4">
        <w:t xml:space="preserve"> einmal</w:t>
      </w:r>
      <w:r>
        <w:t xml:space="preserve"> aus</w:t>
      </w:r>
      <w:r w:rsidR="00A37ED4">
        <w:t xml:space="preserve"> </w:t>
      </w:r>
      <w:r>
        <w:t xml:space="preserve">Undankbarkeit, sondern aus purer </w:t>
      </w:r>
      <w:r w:rsidRPr="00A37ED4">
        <w:rPr>
          <w:i/>
        </w:rPr>
        <w:t>Gedankenlosigkeit</w:t>
      </w:r>
      <w:r>
        <w:t xml:space="preserve">. Dabei hätte den </w:t>
      </w:r>
      <w:r w:rsidR="005C3C53">
        <w:t>10</w:t>
      </w:r>
      <w:r>
        <w:t xml:space="preserve"> Männern gerade ihre Krankheit vor Augen führen können, dass wir unser </w:t>
      </w:r>
      <w:r w:rsidRPr="00A37ED4">
        <w:rPr>
          <w:i/>
        </w:rPr>
        <w:t xml:space="preserve">Leben nie </w:t>
      </w:r>
      <w:r w:rsidR="005C3C53">
        <w:rPr>
          <w:i/>
        </w:rPr>
        <w:t xml:space="preserve">bloß </w:t>
      </w:r>
      <w:r w:rsidRPr="00A37ED4">
        <w:rPr>
          <w:i/>
        </w:rPr>
        <w:t>aus eigener Kraft</w:t>
      </w:r>
      <w:r>
        <w:t xml:space="preserve"> haben und es auch ni</w:t>
      </w:r>
      <w:r w:rsidR="00A37ED4">
        <w:t>e</w:t>
      </w:r>
      <w:r>
        <w:t xml:space="preserve"> ohne Mitmenschen gestal</w:t>
      </w:r>
      <w:r>
        <w:softHyphen/>
        <w:t xml:space="preserve">ten können. Doch heute wie </w:t>
      </w:r>
      <w:proofErr w:type="gramStart"/>
      <w:r>
        <w:t>zur Zeit</w:t>
      </w:r>
      <w:proofErr w:type="gramEnd"/>
      <w:r>
        <w:t xml:space="preserve"> Jesu ist Dankbarkeit</w:t>
      </w:r>
      <w:r w:rsidR="00A37ED4">
        <w:t xml:space="preserve"> </w:t>
      </w:r>
      <w:r>
        <w:t>keineswegs selbstverständlich. „</w:t>
      </w:r>
      <w:r>
        <w:rPr>
          <w:i/>
        </w:rPr>
        <w:t>Wofür soll ich mich bedanken</w:t>
      </w:r>
      <w:r w:rsidR="005C3C53">
        <w:rPr>
          <w:i/>
        </w:rPr>
        <w:t>?</w:t>
      </w:r>
      <w:r>
        <w:rPr>
          <w:i/>
        </w:rPr>
        <w:t>“</w:t>
      </w:r>
      <w:r>
        <w:t xml:space="preserve"> heißt es. „</w:t>
      </w:r>
      <w:r>
        <w:rPr>
          <w:i/>
        </w:rPr>
        <w:t>Ich habe mir alles hart erarbeitet</w:t>
      </w:r>
      <w:r>
        <w:t xml:space="preserve">“. Ja, das stimmt, und doch wieder nicht. </w:t>
      </w:r>
    </w:p>
    <w:p w:rsidR="00A37ED4" w:rsidRPr="00A37ED4" w:rsidRDefault="001A26BE" w:rsidP="002B5A7B">
      <w:pPr>
        <w:spacing w:line="300" w:lineRule="exact"/>
      </w:pPr>
      <w:r w:rsidRPr="00A37ED4">
        <w:rPr>
          <w:i/>
        </w:rPr>
        <w:t>Danken</w:t>
      </w:r>
      <w:r>
        <w:t xml:space="preserve"> tue ich jemandem, der mir </w:t>
      </w:r>
      <w:r w:rsidRPr="00A37ED4">
        <w:rPr>
          <w:i/>
        </w:rPr>
        <w:t>Gutes</w:t>
      </w:r>
      <w:r>
        <w:t xml:space="preserve"> getan hat, der mir geholfen hat, der mir mein Leben erleichtert oder neue Lebensmöglichkeiten eröffnet hat. Wer seinen Blick dabei auf </w:t>
      </w:r>
      <w:r w:rsidR="00A37ED4">
        <w:t>d</w:t>
      </w:r>
      <w:r>
        <w:t xml:space="preserve">en bisherigen </w:t>
      </w:r>
      <w:r w:rsidRPr="00A37ED4">
        <w:rPr>
          <w:i/>
        </w:rPr>
        <w:t>Lebensweg</w:t>
      </w:r>
      <w:r>
        <w:t xml:space="preserve"> richtet, wird sich </w:t>
      </w:r>
      <w:r w:rsidRPr="00A37ED4">
        <w:rPr>
          <w:i/>
        </w:rPr>
        <w:t>fragen</w:t>
      </w:r>
      <w:r>
        <w:t xml:space="preserve"> müssen: Habe ich da tatsächlich alles </w:t>
      </w:r>
      <w:r>
        <w:rPr>
          <w:i/>
        </w:rPr>
        <w:t>selbst</w:t>
      </w:r>
      <w:r>
        <w:t xml:space="preserve"> vollbracht? – Dass ich </w:t>
      </w:r>
      <w:r w:rsidRPr="00A37ED4">
        <w:rPr>
          <w:i/>
        </w:rPr>
        <w:t>lebe</w:t>
      </w:r>
      <w:r>
        <w:t xml:space="preserve">, dass ich mich einigermaßen </w:t>
      </w:r>
      <w:r w:rsidRPr="00A37ED4">
        <w:rPr>
          <w:i/>
        </w:rPr>
        <w:t>bewegen</w:t>
      </w:r>
      <w:r>
        <w:t xml:space="preserve"> kann, dass ich zu einer </w:t>
      </w:r>
      <w:r w:rsidRPr="00A37ED4">
        <w:rPr>
          <w:i/>
        </w:rPr>
        <w:t>Gemeinschaft</w:t>
      </w:r>
      <w:r>
        <w:t xml:space="preserve"> gehöre, dass ich </w:t>
      </w:r>
      <w:r w:rsidRPr="00A37ED4">
        <w:rPr>
          <w:i/>
        </w:rPr>
        <w:t>Fähigkeiten</w:t>
      </w:r>
      <w:r>
        <w:t xml:space="preserve"> besitze und sie </w:t>
      </w:r>
      <w:r w:rsidRPr="00A37ED4">
        <w:rPr>
          <w:i/>
        </w:rPr>
        <w:t>entfalten</w:t>
      </w:r>
      <w:r>
        <w:t xml:space="preserve"> kann ... Das kommt letztlich nicht </w:t>
      </w:r>
      <w:r w:rsidR="00A37ED4">
        <w:t xml:space="preserve">nur </w:t>
      </w:r>
      <w:r>
        <w:t xml:space="preserve">von mir selbst! </w:t>
      </w:r>
      <w:r w:rsidR="00A37ED4">
        <w:t>E</w:t>
      </w:r>
      <w:r>
        <w:t xml:space="preserve">inen Gutteil davon </w:t>
      </w:r>
      <w:r w:rsidR="00A37ED4">
        <w:t xml:space="preserve">verdanke </w:t>
      </w:r>
      <w:r>
        <w:t>anderen</w:t>
      </w:r>
      <w:r w:rsidR="00A37ED4">
        <w:t>:</w:t>
      </w:r>
      <w:r>
        <w:t xml:space="preserve"> </w:t>
      </w:r>
      <w:r w:rsidR="005C3C53">
        <w:t>d</w:t>
      </w:r>
      <w:r>
        <w:t xml:space="preserve">en Eltern und </w:t>
      </w:r>
      <w:r w:rsidR="005C3C53">
        <w:t>A</w:t>
      </w:r>
      <w:r>
        <w:t xml:space="preserve">ngehörigen, </w:t>
      </w:r>
      <w:r w:rsidR="005C3C53">
        <w:t>d</w:t>
      </w:r>
      <w:r w:rsidR="00A37ED4">
        <w:t>e</w:t>
      </w:r>
      <w:r>
        <w:t xml:space="preserve">n </w:t>
      </w:r>
      <w:proofErr w:type="spellStart"/>
      <w:r>
        <w:t>Lehrer</w:t>
      </w:r>
      <w:r w:rsidR="00A37ED4">
        <w:t>Inne</w:t>
      </w:r>
      <w:r>
        <w:t>n</w:t>
      </w:r>
      <w:proofErr w:type="spellEnd"/>
      <w:r>
        <w:t xml:space="preserve">, Arbeitskollegen, Freunden usw. Sie </w:t>
      </w:r>
      <w:r w:rsidR="00A37ED4">
        <w:t xml:space="preserve">erst </w:t>
      </w:r>
      <w:r>
        <w:t xml:space="preserve">ermöglichen mir </w:t>
      </w:r>
      <w:r w:rsidRPr="00A37ED4">
        <w:rPr>
          <w:i/>
        </w:rPr>
        <w:t>Geborgenheit</w:t>
      </w:r>
      <w:r>
        <w:t xml:space="preserve">, sie geben mir die </w:t>
      </w:r>
      <w:r w:rsidRPr="00A37ED4">
        <w:rPr>
          <w:i/>
        </w:rPr>
        <w:t>Sicherheit</w:t>
      </w:r>
      <w:r>
        <w:t xml:space="preserve"> eines Zu-Hause</w:t>
      </w:r>
      <w:r w:rsidR="00DF073E">
        <w:t>s</w:t>
      </w:r>
      <w:r>
        <w:t xml:space="preserve">, sie eröffnen mir </w:t>
      </w:r>
      <w:r w:rsidR="00A37ED4" w:rsidRPr="00A37ED4">
        <w:rPr>
          <w:i/>
        </w:rPr>
        <w:t>Chancen</w:t>
      </w:r>
      <w:r>
        <w:t xml:space="preserve"> und unterstützen mich durch </w:t>
      </w:r>
      <w:r w:rsidRPr="00A37ED4">
        <w:rPr>
          <w:i/>
        </w:rPr>
        <w:t>Rat, Tat oder Ermutigung</w:t>
      </w:r>
      <w:r>
        <w:t>.</w:t>
      </w:r>
      <w:r w:rsidR="00A37ED4">
        <w:t xml:space="preserve"> </w:t>
      </w:r>
      <w:r w:rsidR="005C3C53">
        <w:t xml:space="preserve">– </w:t>
      </w:r>
      <w:r w:rsidR="00A37ED4">
        <w:t xml:space="preserve">Letztlich will auch diese </w:t>
      </w:r>
      <w:r w:rsidR="00A37ED4" w:rsidRPr="00A37ED4">
        <w:rPr>
          <w:i/>
        </w:rPr>
        <w:t>Visitation</w:t>
      </w:r>
      <w:r w:rsidR="00A37ED4">
        <w:t xml:space="preserve"> ein </w:t>
      </w:r>
      <w:r w:rsidR="00A37ED4" w:rsidRPr="00A37ED4">
        <w:rPr>
          <w:i/>
        </w:rPr>
        <w:t>Zeichen</w:t>
      </w:r>
      <w:r w:rsidR="00A37ED4">
        <w:t xml:space="preserve"> dafür sein, dass wir in der Diözese </w:t>
      </w:r>
      <w:r w:rsidR="00A37ED4" w:rsidRPr="00A37ED4">
        <w:rPr>
          <w:i/>
        </w:rPr>
        <w:t>wahrnehmen</w:t>
      </w:r>
      <w:r w:rsidR="00A37ED4">
        <w:t xml:space="preserve"> und </w:t>
      </w:r>
      <w:r w:rsidR="00A37ED4" w:rsidRPr="00A37ED4">
        <w:rPr>
          <w:i/>
        </w:rPr>
        <w:t>wertschätzen</w:t>
      </w:r>
      <w:r w:rsidR="00A37ED4">
        <w:t>, was alles geleistet wird – vor allem von zahlreichen Ehrenamtlichen</w:t>
      </w:r>
      <w:r w:rsidR="005C3C53">
        <w:t xml:space="preserve"> und den </w:t>
      </w:r>
      <w:proofErr w:type="spellStart"/>
      <w:r w:rsidR="005C3C53">
        <w:t>SeelsorgerInnen</w:t>
      </w:r>
      <w:proofErr w:type="spellEnd"/>
      <w:r w:rsidR="005C3C53">
        <w:t xml:space="preserve"> – auch hier im </w:t>
      </w:r>
      <w:r w:rsidR="005C3C53" w:rsidRPr="005C3C53">
        <w:rPr>
          <w:i/>
        </w:rPr>
        <w:t>Krankenhaus</w:t>
      </w:r>
      <w:r w:rsidR="00A37ED4">
        <w:t xml:space="preserve">! </w:t>
      </w:r>
      <w:r w:rsidR="005C3C53">
        <w:t>Dies</w:t>
      </w:r>
      <w:r w:rsidR="00A37ED4">
        <w:t xml:space="preserve"> </w:t>
      </w:r>
      <w:r w:rsidR="005C3C53">
        <w:t>soll</w:t>
      </w:r>
      <w:r w:rsidR="00A37ED4">
        <w:t xml:space="preserve"> </w:t>
      </w:r>
      <w:r w:rsidR="00A37ED4">
        <w:lastRenderedPageBreak/>
        <w:t xml:space="preserve">auch eine </w:t>
      </w:r>
      <w:r w:rsidR="00A37ED4">
        <w:rPr>
          <w:i/>
        </w:rPr>
        <w:t xml:space="preserve">Erinnerung </w:t>
      </w:r>
      <w:r w:rsidR="00A37ED4">
        <w:t xml:space="preserve">daran sein, dass gerade im </w:t>
      </w:r>
      <w:r w:rsidR="00A37ED4" w:rsidRPr="00A37ED4">
        <w:rPr>
          <w:i/>
        </w:rPr>
        <w:t>Miteinander</w:t>
      </w:r>
      <w:r w:rsidR="00A37ED4">
        <w:t xml:space="preserve"> die enorme </w:t>
      </w:r>
      <w:r w:rsidR="00A37ED4" w:rsidRPr="00A37ED4">
        <w:rPr>
          <w:i/>
        </w:rPr>
        <w:t>Kraft der Kirche</w:t>
      </w:r>
      <w:r w:rsidR="00A37ED4">
        <w:t xml:space="preserve"> steckt, die niemand </w:t>
      </w:r>
      <w:r w:rsidR="00A37ED4" w:rsidRPr="00A37ED4">
        <w:rPr>
          <w:i/>
        </w:rPr>
        <w:t>übersehen</w:t>
      </w:r>
      <w:r w:rsidR="00A37ED4">
        <w:t xml:space="preserve"> sollte und auf die es hier auch von mir – im Namen des Bischofs – </w:t>
      </w:r>
      <w:r w:rsidR="00A37ED4" w:rsidRPr="00A37ED4">
        <w:rPr>
          <w:i/>
        </w:rPr>
        <w:t>hinzuweisen</w:t>
      </w:r>
      <w:r w:rsidR="00A37ED4">
        <w:t xml:space="preserve"> gilt.</w:t>
      </w:r>
    </w:p>
    <w:p w:rsidR="005C3C53" w:rsidRDefault="001A26BE" w:rsidP="005C3C53">
      <w:pPr>
        <w:spacing w:line="300" w:lineRule="exact"/>
      </w:pPr>
      <w:r>
        <w:rPr>
          <w:i/>
        </w:rPr>
        <w:t>„Undankbarkeit beginnt mit dem Vergessen“</w:t>
      </w:r>
      <w:r>
        <w:t xml:space="preserve"> meinte Dietrich Bonhoeffer</w:t>
      </w:r>
      <w:r w:rsidR="00A37ED4">
        <w:t xml:space="preserve"> einmal sehr zu Recht</w:t>
      </w:r>
      <w:r>
        <w:t xml:space="preserve">. Wir vergessen leider </w:t>
      </w:r>
      <w:r w:rsidRPr="00A37ED4">
        <w:t>allzu leicht,</w:t>
      </w:r>
      <w:r>
        <w:t xml:space="preserve"> </w:t>
      </w:r>
      <w:r w:rsidRPr="00A37ED4">
        <w:rPr>
          <w:i/>
        </w:rPr>
        <w:t>wer</w:t>
      </w:r>
      <w:r>
        <w:t xml:space="preserve"> uns unterwegs </w:t>
      </w:r>
      <w:r w:rsidRPr="00A37ED4">
        <w:rPr>
          <w:i/>
        </w:rPr>
        <w:t>weiter</w:t>
      </w:r>
      <w:r w:rsidR="00DF073E" w:rsidRPr="00A37ED4">
        <w:rPr>
          <w:i/>
        </w:rPr>
        <w:softHyphen/>
      </w:r>
      <w:r w:rsidRPr="00A37ED4">
        <w:rPr>
          <w:i/>
        </w:rPr>
        <w:t>geholfen</w:t>
      </w:r>
      <w:r>
        <w:t xml:space="preserve"> hat. Möglicherweise haben wir nicht einmal </w:t>
      </w:r>
      <w:r w:rsidRPr="00A37ED4">
        <w:rPr>
          <w:i/>
        </w:rPr>
        <w:t>bemerkt</w:t>
      </w:r>
      <w:r>
        <w:t xml:space="preserve">, </w:t>
      </w:r>
      <w:r w:rsidRPr="00A37ED4">
        <w:rPr>
          <w:i/>
        </w:rPr>
        <w:t>wer</w:t>
      </w:r>
      <w:r>
        <w:t xml:space="preserve"> uns </w:t>
      </w:r>
      <w:r w:rsidR="00A37ED4">
        <w:t xml:space="preserve">da </w:t>
      </w:r>
      <w:r>
        <w:t xml:space="preserve">zur Seite </w:t>
      </w:r>
      <w:r w:rsidR="00A37ED4">
        <w:t>ges</w:t>
      </w:r>
      <w:r>
        <w:t>tand</w:t>
      </w:r>
      <w:r w:rsidR="00A37ED4">
        <w:t>en ist</w:t>
      </w:r>
      <w:r>
        <w:t xml:space="preserve">. Wir </w:t>
      </w:r>
      <w:r w:rsidRPr="00A37ED4">
        <w:rPr>
          <w:i/>
        </w:rPr>
        <w:t>übersehen</w:t>
      </w:r>
      <w:r>
        <w:t xml:space="preserve"> </w:t>
      </w:r>
      <w:r w:rsidRPr="00DF073E">
        <w:rPr>
          <w:i/>
        </w:rPr>
        <w:t>Menschen</w:t>
      </w:r>
      <w:r>
        <w:t xml:space="preserve"> und vergessen erst recht auf </w:t>
      </w:r>
      <w:r w:rsidRPr="00DF073E">
        <w:rPr>
          <w:i/>
        </w:rPr>
        <w:t>Gott</w:t>
      </w:r>
      <w:r>
        <w:t>. Schließlich ist ER es, dem ich mein</w:t>
      </w:r>
      <w:r w:rsidR="00A37ED4">
        <w:t xml:space="preserve"> </w:t>
      </w:r>
      <w:r w:rsidR="00A37ED4" w:rsidRPr="00A37ED4">
        <w:rPr>
          <w:i/>
        </w:rPr>
        <w:t>ganzes</w:t>
      </w:r>
      <w:r w:rsidRPr="00A37ED4">
        <w:rPr>
          <w:i/>
        </w:rPr>
        <w:t xml:space="preserve"> Dasein und Leben</w:t>
      </w:r>
      <w:r>
        <w:t xml:space="preserve"> </w:t>
      </w:r>
      <w:r w:rsidRPr="00A37ED4">
        <w:rPr>
          <w:i/>
        </w:rPr>
        <w:t>verdanke</w:t>
      </w:r>
      <w:r>
        <w:t>. Wer diesen Halt erkennt</w:t>
      </w:r>
      <w:r w:rsidR="00AD2505">
        <w:t xml:space="preserve"> und anerkennt,</w:t>
      </w:r>
      <w:r>
        <w:t xml:space="preserve"> </w:t>
      </w:r>
      <w:r w:rsidR="005C3C53">
        <w:t xml:space="preserve">wer </w:t>
      </w:r>
      <w:r w:rsidR="00AD2505" w:rsidRPr="00AD2505">
        <w:rPr>
          <w:i/>
        </w:rPr>
        <w:t>Gottes</w:t>
      </w:r>
      <w:r>
        <w:t xml:space="preserve"> </w:t>
      </w:r>
      <w:r w:rsidRPr="00AD2505">
        <w:rPr>
          <w:i/>
        </w:rPr>
        <w:t>Bejahung</w:t>
      </w:r>
      <w:r>
        <w:t xml:space="preserve"> vertrauensvoll wahrnimmt, muss nicht</w:t>
      </w:r>
      <w:r w:rsidR="00DF073E">
        <w:t xml:space="preserve"> </w:t>
      </w:r>
      <w:r w:rsidRPr="00DF073E">
        <w:rPr>
          <w:i/>
        </w:rPr>
        <w:t>allein</w:t>
      </w:r>
      <w:r>
        <w:t xml:space="preserve"> auf </w:t>
      </w:r>
      <w:r w:rsidR="005C3C53">
        <w:t>die</w:t>
      </w:r>
      <w:r w:rsidR="00DF073E">
        <w:t xml:space="preserve"> </w:t>
      </w:r>
      <w:r w:rsidR="00DF073E" w:rsidRPr="00AD2505">
        <w:rPr>
          <w:i/>
        </w:rPr>
        <w:t>eigene</w:t>
      </w:r>
      <w:r w:rsidRPr="00AD2505">
        <w:rPr>
          <w:i/>
        </w:rPr>
        <w:t xml:space="preserve"> Kraft</w:t>
      </w:r>
      <w:r>
        <w:t xml:space="preserve"> setzen, er kann sich </w:t>
      </w:r>
      <w:r w:rsidRPr="00AD2505">
        <w:rPr>
          <w:i/>
        </w:rPr>
        <w:t>und</w:t>
      </w:r>
      <w:r>
        <w:t xml:space="preserve"> die Anderen </w:t>
      </w:r>
      <w:r w:rsidR="00DF073E">
        <w:t>auch</w:t>
      </w:r>
      <w:r>
        <w:t xml:space="preserve"> in den </w:t>
      </w:r>
      <w:r w:rsidRPr="00DF073E">
        <w:rPr>
          <w:i/>
        </w:rPr>
        <w:t>Grenzen</w:t>
      </w:r>
      <w:r>
        <w:t xml:space="preserve"> unserer </w:t>
      </w:r>
      <w:r w:rsidRPr="00AD2505">
        <w:rPr>
          <w:i/>
        </w:rPr>
        <w:t>Menschlichkeit</w:t>
      </w:r>
      <w:r w:rsidR="005C3C53" w:rsidRPr="005C3C53">
        <w:rPr>
          <w:i/>
        </w:rPr>
        <w:t xml:space="preserve"> </w:t>
      </w:r>
      <w:r w:rsidR="005C3C53" w:rsidRPr="00DF073E">
        <w:rPr>
          <w:i/>
        </w:rPr>
        <w:t>annehmen</w:t>
      </w:r>
      <w:r>
        <w:t xml:space="preserve">. </w:t>
      </w:r>
      <w:r w:rsidR="005C3C53">
        <w:t xml:space="preserve">Der Poet </w:t>
      </w:r>
      <w:r w:rsidR="005C3C53" w:rsidRPr="00AD2505">
        <w:rPr>
          <w:i/>
        </w:rPr>
        <w:t>Hermann van Veen</w:t>
      </w:r>
      <w:r w:rsidR="005C3C53">
        <w:t xml:space="preserve"> sagt in einem seiner schönsten Lieder: „</w:t>
      </w:r>
      <w:r w:rsidR="005C3C53">
        <w:rPr>
          <w:i/>
        </w:rPr>
        <w:t xml:space="preserve">Alles was ich </w:t>
      </w:r>
      <w:proofErr w:type="gramStart"/>
      <w:r w:rsidR="005C3C53">
        <w:rPr>
          <w:i/>
        </w:rPr>
        <w:t>hab</w:t>
      </w:r>
      <w:proofErr w:type="gramEnd"/>
      <w:r w:rsidR="005C3C53">
        <w:rPr>
          <w:i/>
        </w:rPr>
        <w:t xml:space="preserve">, hab ich von einem anderen; alles was ich weiss, weiss ich von einem andern. Alles, was ich sag, sag ich einem andern; und alles, was ich laß, laß ich für einen anderen. Alles was ich </w:t>
      </w:r>
      <w:proofErr w:type="gramStart"/>
      <w:r w:rsidR="005C3C53">
        <w:rPr>
          <w:i/>
        </w:rPr>
        <w:t>hab</w:t>
      </w:r>
      <w:proofErr w:type="gramEnd"/>
      <w:r w:rsidR="005C3C53">
        <w:rPr>
          <w:i/>
        </w:rPr>
        <w:t>, ist ein Name nur, und den hab ich von einem andern!</w:t>
      </w:r>
      <w:r w:rsidR="005C3C53">
        <w:t xml:space="preserve">“ </w:t>
      </w:r>
    </w:p>
    <w:p w:rsidR="001A26BE" w:rsidRDefault="005C3C53" w:rsidP="002B5A7B">
      <w:pPr>
        <w:spacing w:line="300" w:lineRule="exact"/>
      </w:pPr>
      <w:r>
        <w:t>Unsere</w:t>
      </w:r>
      <w:r w:rsidR="001A26BE">
        <w:t xml:space="preserve"> Lebensansprüche, Wünsche und Aufgaben stressen uns zuweilen so sehr, dass wir </w:t>
      </w:r>
      <w:r w:rsidR="001A26BE">
        <w:rPr>
          <w:i/>
        </w:rPr>
        <w:t>übersehen</w:t>
      </w:r>
      <w:r w:rsidR="001A26BE">
        <w:t>, wie viel uns zu Gute kommt: das Glück, in einer Familie aufzuwachsen, einen verlässlichen Le</w:t>
      </w:r>
      <w:r w:rsidR="001A26BE">
        <w:softHyphen/>
        <w:t>benspartner zu finden, das Glück, einigermaßen gesund zu sein</w:t>
      </w:r>
      <w:r w:rsidR="002B5A7B">
        <w:t xml:space="preserve"> oder gute </w:t>
      </w:r>
      <w:r>
        <w:t>Ä</w:t>
      </w:r>
      <w:r w:rsidR="002B5A7B">
        <w:t>rzt</w:t>
      </w:r>
      <w:r>
        <w:t>e und Pflegekräfte zu haben</w:t>
      </w:r>
      <w:r w:rsidR="001A26BE">
        <w:t>, manch schöne Stunde</w:t>
      </w:r>
      <w:r>
        <w:t>n</w:t>
      </w:r>
      <w:r w:rsidR="002B5A7B">
        <w:t xml:space="preserve"> </w:t>
      </w:r>
      <w:r w:rsidR="001A26BE">
        <w:t>erleben zu dürfen</w:t>
      </w:r>
      <w:r w:rsidR="002B5A7B">
        <w:t>,</w:t>
      </w:r>
      <w:r w:rsidR="001A26BE">
        <w:t xml:space="preserve"> einen Freundes</w:t>
      </w:r>
      <w:r w:rsidR="001A26BE">
        <w:softHyphen/>
        <w:t>kreis zu haben, der zusam</w:t>
      </w:r>
      <w:r w:rsidR="002B5A7B">
        <w:softHyphen/>
      </w:r>
      <w:r w:rsidR="001A26BE">
        <w:t>menhält</w:t>
      </w:r>
      <w:r w:rsidR="002B5A7B">
        <w:t xml:space="preserve"> ..</w:t>
      </w:r>
      <w:r w:rsidR="001A26BE">
        <w:t xml:space="preserve">. Wem das bewusst </w:t>
      </w:r>
      <w:r w:rsidR="002B5A7B">
        <w:t>ist</w:t>
      </w:r>
      <w:r w:rsidR="001A26BE">
        <w:t xml:space="preserve">, </w:t>
      </w:r>
      <w:r w:rsidR="00677C94">
        <w:t>kann ganz anders</w:t>
      </w:r>
      <w:r w:rsidR="001A26BE">
        <w:t xml:space="preserve"> </w:t>
      </w:r>
      <w:r w:rsidR="001A26BE" w:rsidRPr="002B5A7B">
        <w:rPr>
          <w:i/>
        </w:rPr>
        <w:t>Gottesdienst</w:t>
      </w:r>
      <w:r w:rsidR="001A26BE">
        <w:t xml:space="preserve"> </w:t>
      </w:r>
      <w:r w:rsidR="002B5A7B">
        <w:t xml:space="preserve">zu </w:t>
      </w:r>
      <w:r w:rsidR="001A26BE">
        <w:t>feiern</w:t>
      </w:r>
      <w:r w:rsidR="00677C94">
        <w:t xml:space="preserve">, der </w:t>
      </w:r>
      <w:r w:rsidR="001A26BE">
        <w:t>selbst ein Geschenk</w:t>
      </w:r>
      <w:r w:rsidR="00677C94">
        <w:t xml:space="preserve"> ist</w:t>
      </w:r>
      <w:r w:rsidR="001A26BE">
        <w:t>: Denn „</w:t>
      </w:r>
      <w:r w:rsidR="001A26BE">
        <w:rPr>
          <w:i/>
        </w:rPr>
        <w:t xml:space="preserve">Das Schwerste für den, der nicht an Gott glaubt, ist, dass er niemanden hat, dem er danken kann. Mehr noch als für seine Not braucht </w:t>
      </w:r>
      <w:r w:rsidR="002B5A7B">
        <w:rPr>
          <w:i/>
        </w:rPr>
        <w:t>man einen Gott für seinen Dank“</w:t>
      </w:r>
      <w:r w:rsidR="002B5A7B">
        <w:t>!</w:t>
      </w:r>
      <w:r w:rsidR="001A26BE">
        <w:t xml:space="preserve"> </w:t>
      </w:r>
    </w:p>
    <w:p w:rsidR="001A26BE" w:rsidRDefault="005C3C53" w:rsidP="002B5A7B">
      <w:pPr>
        <w:spacing w:line="300" w:lineRule="exact"/>
      </w:pPr>
      <w:r>
        <w:t>So kehrt</w:t>
      </w:r>
      <w:r w:rsidR="00677C94">
        <w:t>e</w:t>
      </w:r>
      <w:r>
        <w:t xml:space="preserve"> der 10. Mann um und </w:t>
      </w:r>
      <w:r w:rsidRPr="00AD2505">
        <w:rPr>
          <w:i/>
        </w:rPr>
        <w:t>läuft</w:t>
      </w:r>
      <w:r>
        <w:t xml:space="preserve"> zu </w:t>
      </w:r>
      <w:r w:rsidRPr="00AD2505">
        <w:rPr>
          <w:i/>
        </w:rPr>
        <w:t>dem</w:t>
      </w:r>
      <w:r>
        <w:t xml:space="preserve">, der ihn geheilt hat. Er kann und will seinen Weg </w:t>
      </w:r>
      <w:r w:rsidRPr="00DF073E">
        <w:rPr>
          <w:i/>
        </w:rPr>
        <w:t>nicht</w:t>
      </w:r>
      <w:r w:rsidR="00677C94">
        <w:rPr>
          <w:i/>
        </w:rPr>
        <w:t xml:space="preserve"> mehr</w:t>
      </w:r>
      <w:r w:rsidRPr="00DF073E">
        <w:rPr>
          <w:i/>
        </w:rPr>
        <w:t xml:space="preserve"> so </w:t>
      </w:r>
      <w:r>
        <w:rPr>
          <w:i/>
        </w:rPr>
        <w:t>fort</w:t>
      </w:r>
      <w:r>
        <w:rPr>
          <w:i/>
        </w:rPr>
        <w:softHyphen/>
        <w:t>setz</w:t>
      </w:r>
      <w:r w:rsidRPr="00DF073E">
        <w:rPr>
          <w:i/>
        </w:rPr>
        <w:t>en wie bisher</w:t>
      </w:r>
      <w:r>
        <w:t xml:space="preserve">; er will sein Leben </w:t>
      </w:r>
      <w:r w:rsidRPr="00AD2505">
        <w:rPr>
          <w:i/>
        </w:rPr>
        <w:t>nicht ohne denjenigen</w:t>
      </w:r>
      <w:r>
        <w:t xml:space="preserve"> führen, der ihm eine </w:t>
      </w:r>
      <w:r w:rsidRPr="00AD2505">
        <w:rPr>
          <w:i/>
        </w:rPr>
        <w:t>neue Richtung gewiesen</w:t>
      </w:r>
      <w:r>
        <w:t xml:space="preserve"> und </w:t>
      </w:r>
      <w:r w:rsidRPr="00AD2505">
        <w:rPr>
          <w:i/>
        </w:rPr>
        <w:t>ermöglicht</w:t>
      </w:r>
      <w:r>
        <w:t xml:space="preserve"> hat! </w:t>
      </w:r>
      <w:r w:rsidR="001A26BE">
        <w:t xml:space="preserve">Canetti </w:t>
      </w:r>
      <w:r>
        <w:t xml:space="preserve">hat </w:t>
      </w:r>
      <w:r w:rsidR="00677C94">
        <w:t xml:space="preserve">so </w:t>
      </w:r>
      <w:r>
        <w:t xml:space="preserve">tatsächlich </w:t>
      </w:r>
      <w:r w:rsidR="001A26BE">
        <w:t>den entscheidenden Punkt</w:t>
      </w:r>
      <w:r>
        <w:t xml:space="preserve"> getroffen</w:t>
      </w:r>
      <w:r w:rsidR="001A26BE">
        <w:t xml:space="preserve">, durch den </w:t>
      </w:r>
      <w:r w:rsidR="00677C94">
        <w:t xml:space="preserve">auch </w:t>
      </w:r>
      <w:r w:rsidR="001A26BE">
        <w:t xml:space="preserve">der Samariter zum Glauben </w:t>
      </w:r>
      <w:r w:rsidR="001A26BE">
        <w:t>gefunden ha</w:t>
      </w:r>
      <w:r w:rsidR="002B5A7B">
        <w:t>t:</w:t>
      </w:r>
      <w:r w:rsidR="001A26BE">
        <w:t xml:space="preserve"> Er hat sein Leben dankbar </w:t>
      </w:r>
      <w:r w:rsidR="001A26BE" w:rsidRPr="002B5A7B">
        <w:rPr>
          <w:i/>
        </w:rPr>
        <w:t xml:space="preserve">aus der Hand Gottes als etwas wunderbar Neues </w:t>
      </w:r>
      <w:r w:rsidR="001A26BE">
        <w:t xml:space="preserve">angenommen. Diese </w:t>
      </w:r>
      <w:r w:rsidR="001A26BE" w:rsidRPr="002B5A7B">
        <w:rPr>
          <w:i/>
        </w:rPr>
        <w:t>innere</w:t>
      </w:r>
      <w:r w:rsidR="001A26BE">
        <w:t xml:space="preserve"> Haltung machte aus ihm einen </w:t>
      </w:r>
      <w:r w:rsidR="001A26BE" w:rsidRPr="002B5A7B">
        <w:rPr>
          <w:i/>
        </w:rPr>
        <w:t>freien</w:t>
      </w:r>
      <w:r w:rsidR="002B5A7B">
        <w:t xml:space="preserve"> Mann!</w:t>
      </w:r>
      <w:r w:rsidR="001A26BE">
        <w:t xml:space="preserve"> Jesu Heilung ging ihm </w:t>
      </w:r>
      <w:r w:rsidR="001A26BE" w:rsidRPr="002B5A7B">
        <w:rPr>
          <w:i/>
        </w:rPr>
        <w:t>unter die Haut und traf sein Herz</w:t>
      </w:r>
      <w:r w:rsidR="001A26BE">
        <w:t>, weil ihm ein neuer Zugang zur Liebe erschlossen wurde: so sagt Jesus zu Recht: „</w:t>
      </w:r>
      <w:r w:rsidR="001A26BE">
        <w:rPr>
          <w:i/>
        </w:rPr>
        <w:t>Dein Glaube hat dir geholfen“</w:t>
      </w:r>
      <w:r w:rsidR="002B5A7B">
        <w:t>!</w:t>
      </w:r>
    </w:p>
    <w:p w:rsidR="00677C94" w:rsidRDefault="001A26BE" w:rsidP="002B5A7B">
      <w:pPr>
        <w:spacing w:line="300" w:lineRule="exact"/>
      </w:pPr>
      <w:r>
        <w:t xml:space="preserve">Wer </w:t>
      </w:r>
      <w:r w:rsidRPr="002B5A7B">
        <w:rPr>
          <w:i/>
        </w:rPr>
        <w:t xml:space="preserve">Jesus als Weg- und Lebensbegleiter </w:t>
      </w:r>
      <w:r>
        <w:t xml:space="preserve">gefunden hat, darf darauf vertrauen, dass </w:t>
      </w:r>
      <w:r w:rsidR="00677C94">
        <w:t>e</w:t>
      </w:r>
      <w:r w:rsidR="002B5A7B">
        <w:t>r</w:t>
      </w:r>
      <w:r>
        <w:t xml:space="preserve"> </w:t>
      </w:r>
      <w:r w:rsidR="002B5A7B">
        <w:rPr>
          <w:i/>
        </w:rPr>
        <w:t>kleine und grö</w:t>
      </w:r>
      <w:r w:rsidRPr="002B5A7B">
        <w:rPr>
          <w:i/>
        </w:rPr>
        <w:t>ße</w:t>
      </w:r>
      <w:r w:rsidR="002B5A7B">
        <w:rPr>
          <w:i/>
        </w:rPr>
        <w:t>re</w:t>
      </w:r>
      <w:r w:rsidRPr="002B5A7B">
        <w:rPr>
          <w:i/>
        </w:rPr>
        <w:t xml:space="preserve"> Wunder </w:t>
      </w:r>
      <w:r>
        <w:t xml:space="preserve">wirkt – </w:t>
      </w:r>
      <w:r w:rsidRPr="002B5A7B">
        <w:rPr>
          <w:i/>
        </w:rPr>
        <w:t xml:space="preserve">nicht immer </w:t>
      </w:r>
      <w:r w:rsidR="00677C94">
        <w:rPr>
          <w:i/>
        </w:rPr>
        <w:t xml:space="preserve">genau </w:t>
      </w:r>
      <w:r w:rsidRPr="002B5A7B">
        <w:rPr>
          <w:i/>
        </w:rPr>
        <w:t>so</w:t>
      </w:r>
      <w:r>
        <w:t xml:space="preserve"> wie wir es</w:t>
      </w:r>
      <w:r w:rsidR="002B5A7B">
        <w:t xml:space="preserve"> </w:t>
      </w:r>
      <w:r w:rsidR="00677C94">
        <w:t xml:space="preserve">uns </w:t>
      </w:r>
      <w:r w:rsidRPr="002B5A7B">
        <w:rPr>
          <w:i/>
        </w:rPr>
        <w:t>erwarten</w:t>
      </w:r>
      <w:r>
        <w:t xml:space="preserve"> oder</w:t>
      </w:r>
      <w:r w:rsidR="00677C94">
        <w:t xml:space="preserve"> wie wir es am liebsten</w:t>
      </w:r>
      <w:r>
        <w:t xml:space="preserve"> </w:t>
      </w:r>
      <w:r w:rsidRPr="002B5A7B">
        <w:rPr>
          <w:i/>
        </w:rPr>
        <w:t>wollen</w:t>
      </w:r>
      <w:r>
        <w:t>, aber doch auf</w:t>
      </w:r>
      <w:r w:rsidR="00677C94">
        <w:t xml:space="preserve"> recht</w:t>
      </w:r>
      <w:r>
        <w:t xml:space="preserve"> </w:t>
      </w:r>
      <w:r w:rsidRPr="002B5A7B">
        <w:rPr>
          <w:i/>
        </w:rPr>
        <w:t>vielfältige</w:t>
      </w:r>
      <w:r w:rsidR="00677C94">
        <w:t xml:space="preserve"> Weise!</w:t>
      </w:r>
      <w:r>
        <w:t xml:space="preserve"> Gott sei </w:t>
      </w:r>
      <w:r w:rsidR="002B5A7B">
        <w:t>D</w:t>
      </w:r>
      <w:r>
        <w:t xml:space="preserve">ank, wissen </w:t>
      </w:r>
      <w:r w:rsidR="00677C94">
        <w:t xml:space="preserve">Sie </w:t>
      </w:r>
      <w:r w:rsidR="00677C94">
        <w:rPr>
          <w:i/>
        </w:rPr>
        <w:t>hier im Krankenhaus von</w:t>
      </w:r>
      <w:r w:rsidR="005F09C5" w:rsidRPr="005F09C5">
        <w:rPr>
          <w:i/>
        </w:rPr>
        <w:t xml:space="preserve"> Bad </w:t>
      </w:r>
      <w:r w:rsidR="00677C94">
        <w:rPr>
          <w:i/>
        </w:rPr>
        <w:t>Ischl,</w:t>
      </w:r>
      <w:r>
        <w:t xml:space="preserve"> </w:t>
      </w:r>
      <w:r w:rsidRPr="002B5A7B">
        <w:rPr>
          <w:i/>
        </w:rPr>
        <w:t>wen</w:t>
      </w:r>
      <w:r>
        <w:t xml:space="preserve"> wir in Dankbarkeit dafür </w:t>
      </w:r>
      <w:r w:rsidRPr="002B5A7B">
        <w:rPr>
          <w:i/>
        </w:rPr>
        <w:t>loben</w:t>
      </w:r>
      <w:r>
        <w:t xml:space="preserve"> dürfen!</w:t>
      </w:r>
      <w:r w:rsidR="00677C94">
        <w:t xml:space="preserve"> – </w:t>
      </w:r>
    </w:p>
    <w:p w:rsidR="001A26BE" w:rsidRDefault="00677C94" w:rsidP="002B5A7B">
      <w:pPr>
        <w:spacing w:line="300" w:lineRule="exact"/>
      </w:pPr>
      <w:r>
        <w:t>In diesem Vertrauen soll auch nun die Krankensalbung als Sakrament und Zeichen der geistlichen Heilung und körperlichen Stärkung gespendet werden!</w:t>
      </w:r>
    </w:p>
    <w:sectPr w:rsidR="001A26BE">
      <w:pgSz w:w="16840" w:h="11907" w:orient="landscape" w:code="9"/>
      <w:pgMar w:top="907" w:right="907" w:bottom="907" w:left="907" w:header="737" w:footer="720" w:gutter="0"/>
      <w:cols w:num="2" w:sep="1" w:space="18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505"/>
    <w:multiLevelType w:val="hybridMultilevel"/>
    <w:tmpl w:val="48A09AB4"/>
    <w:lvl w:ilvl="0" w:tplc="81BEBD68">
      <w:start w:val="1"/>
      <w:numFmt w:val="bullet"/>
      <w:lvlText w:val=""/>
      <w:lvlJc w:val="left"/>
      <w:pPr>
        <w:tabs>
          <w:tab w:val="num" w:pos="780"/>
        </w:tabs>
        <w:ind w:left="780" w:hanging="360"/>
      </w:pPr>
      <w:rPr>
        <w:rFonts w:ascii="Symbol" w:hAnsi="Symbol" w:hint="default"/>
      </w:rPr>
    </w:lvl>
    <w:lvl w:ilvl="1" w:tplc="EE7EF180" w:tentative="1">
      <w:start w:val="1"/>
      <w:numFmt w:val="bullet"/>
      <w:lvlText w:val="o"/>
      <w:lvlJc w:val="left"/>
      <w:pPr>
        <w:tabs>
          <w:tab w:val="num" w:pos="1500"/>
        </w:tabs>
        <w:ind w:left="1500" w:hanging="360"/>
      </w:pPr>
      <w:rPr>
        <w:rFonts w:ascii="Courier New" w:hAnsi="Courier New" w:cs="Courier New" w:hint="default"/>
      </w:rPr>
    </w:lvl>
    <w:lvl w:ilvl="2" w:tplc="4A1A225E" w:tentative="1">
      <w:start w:val="1"/>
      <w:numFmt w:val="bullet"/>
      <w:lvlText w:val=""/>
      <w:lvlJc w:val="left"/>
      <w:pPr>
        <w:tabs>
          <w:tab w:val="num" w:pos="2220"/>
        </w:tabs>
        <w:ind w:left="2220" w:hanging="360"/>
      </w:pPr>
      <w:rPr>
        <w:rFonts w:ascii="Wingdings" w:hAnsi="Wingdings" w:hint="default"/>
      </w:rPr>
    </w:lvl>
    <w:lvl w:ilvl="3" w:tplc="EFE23ADC" w:tentative="1">
      <w:start w:val="1"/>
      <w:numFmt w:val="bullet"/>
      <w:lvlText w:val=""/>
      <w:lvlJc w:val="left"/>
      <w:pPr>
        <w:tabs>
          <w:tab w:val="num" w:pos="2940"/>
        </w:tabs>
        <w:ind w:left="2940" w:hanging="360"/>
      </w:pPr>
      <w:rPr>
        <w:rFonts w:ascii="Symbol" w:hAnsi="Symbol" w:hint="default"/>
      </w:rPr>
    </w:lvl>
    <w:lvl w:ilvl="4" w:tplc="6E0E9B16" w:tentative="1">
      <w:start w:val="1"/>
      <w:numFmt w:val="bullet"/>
      <w:lvlText w:val="o"/>
      <w:lvlJc w:val="left"/>
      <w:pPr>
        <w:tabs>
          <w:tab w:val="num" w:pos="3660"/>
        </w:tabs>
        <w:ind w:left="3660" w:hanging="360"/>
      </w:pPr>
      <w:rPr>
        <w:rFonts w:ascii="Courier New" w:hAnsi="Courier New" w:cs="Courier New" w:hint="default"/>
      </w:rPr>
    </w:lvl>
    <w:lvl w:ilvl="5" w:tplc="26B6966A" w:tentative="1">
      <w:start w:val="1"/>
      <w:numFmt w:val="bullet"/>
      <w:lvlText w:val=""/>
      <w:lvlJc w:val="left"/>
      <w:pPr>
        <w:tabs>
          <w:tab w:val="num" w:pos="4380"/>
        </w:tabs>
        <w:ind w:left="4380" w:hanging="360"/>
      </w:pPr>
      <w:rPr>
        <w:rFonts w:ascii="Wingdings" w:hAnsi="Wingdings" w:hint="default"/>
      </w:rPr>
    </w:lvl>
    <w:lvl w:ilvl="6" w:tplc="0714FFB0" w:tentative="1">
      <w:start w:val="1"/>
      <w:numFmt w:val="bullet"/>
      <w:lvlText w:val=""/>
      <w:lvlJc w:val="left"/>
      <w:pPr>
        <w:tabs>
          <w:tab w:val="num" w:pos="5100"/>
        </w:tabs>
        <w:ind w:left="5100" w:hanging="360"/>
      </w:pPr>
      <w:rPr>
        <w:rFonts w:ascii="Symbol" w:hAnsi="Symbol" w:hint="default"/>
      </w:rPr>
    </w:lvl>
    <w:lvl w:ilvl="7" w:tplc="99AE478C" w:tentative="1">
      <w:start w:val="1"/>
      <w:numFmt w:val="bullet"/>
      <w:lvlText w:val="o"/>
      <w:lvlJc w:val="left"/>
      <w:pPr>
        <w:tabs>
          <w:tab w:val="num" w:pos="5820"/>
        </w:tabs>
        <w:ind w:left="5820" w:hanging="360"/>
      </w:pPr>
      <w:rPr>
        <w:rFonts w:ascii="Courier New" w:hAnsi="Courier New" w:cs="Courier New" w:hint="default"/>
      </w:rPr>
    </w:lvl>
    <w:lvl w:ilvl="8" w:tplc="439881EC"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221D07"/>
    <w:multiLevelType w:val="hybridMultilevel"/>
    <w:tmpl w:val="A3E89894"/>
    <w:lvl w:ilvl="0" w:tplc="57F2335A">
      <w:start w:val="1"/>
      <w:numFmt w:val="bullet"/>
      <w:lvlText w:val=""/>
      <w:lvlJc w:val="left"/>
      <w:pPr>
        <w:tabs>
          <w:tab w:val="num" w:pos="720"/>
        </w:tabs>
        <w:ind w:left="720" w:hanging="360"/>
      </w:pPr>
      <w:rPr>
        <w:rFonts w:ascii="Symbol" w:hAnsi="Symbol" w:hint="default"/>
      </w:rPr>
    </w:lvl>
    <w:lvl w:ilvl="1" w:tplc="74E2979E" w:tentative="1">
      <w:start w:val="1"/>
      <w:numFmt w:val="bullet"/>
      <w:lvlText w:val="o"/>
      <w:lvlJc w:val="left"/>
      <w:pPr>
        <w:tabs>
          <w:tab w:val="num" w:pos="1440"/>
        </w:tabs>
        <w:ind w:left="1440" w:hanging="360"/>
      </w:pPr>
      <w:rPr>
        <w:rFonts w:ascii="Courier New" w:hAnsi="Courier New" w:cs="Courier New" w:hint="default"/>
      </w:rPr>
    </w:lvl>
    <w:lvl w:ilvl="2" w:tplc="290C0504" w:tentative="1">
      <w:start w:val="1"/>
      <w:numFmt w:val="bullet"/>
      <w:lvlText w:val=""/>
      <w:lvlJc w:val="left"/>
      <w:pPr>
        <w:tabs>
          <w:tab w:val="num" w:pos="2160"/>
        </w:tabs>
        <w:ind w:left="2160" w:hanging="360"/>
      </w:pPr>
      <w:rPr>
        <w:rFonts w:ascii="Wingdings" w:hAnsi="Wingdings" w:hint="default"/>
      </w:rPr>
    </w:lvl>
    <w:lvl w:ilvl="3" w:tplc="AFCE0DEE" w:tentative="1">
      <w:start w:val="1"/>
      <w:numFmt w:val="bullet"/>
      <w:lvlText w:val=""/>
      <w:lvlJc w:val="left"/>
      <w:pPr>
        <w:tabs>
          <w:tab w:val="num" w:pos="2880"/>
        </w:tabs>
        <w:ind w:left="2880" w:hanging="360"/>
      </w:pPr>
      <w:rPr>
        <w:rFonts w:ascii="Symbol" w:hAnsi="Symbol" w:hint="default"/>
      </w:rPr>
    </w:lvl>
    <w:lvl w:ilvl="4" w:tplc="B09E4B92" w:tentative="1">
      <w:start w:val="1"/>
      <w:numFmt w:val="bullet"/>
      <w:lvlText w:val="o"/>
      <w:lvlJc w:val="left"/>
      <w:pPr>
        <w:tabs>
          <w:tab w:val="num" w:pos="3600"/>
        </w:tabs>
        <w:ind w:left="3600" w:hanging="360"/>
      </w:pPr>
      <w:rPr>
        <w:rFonts w:ascii="Courier New" w:hAnsi="Courier New" w:cs="Courier New" w:hint="default"/>
      </w:rPr>
    </w:lvl>
    <w:lvl w:ilvl="5" w:tplc="A2D2E3BE" w:tentative="1">
      <w:start w:val="1"/>
      <w:numFmt w:val="bullet"/>
      <w:lvlText w:val=""/>
      <w:lvlJc w:val="left"/>
      <w:pPr>
        <w:tabs>
          <w:tab w:val="num" w:pos="4320"/>
        </w:tabs>
        <w:ind w:left="4320" w:hanging="360"/>
      </w:pPr>
      <w:rPr>
        <w:rFonts w:ascii="Wingdings" w:hAnsi="Wingdings" w:hint="default"/>
      </w:rPr>
    </w:lvl>
    <w:lvl w:ilvl="6" w:tplc="7F660ED0" w:tentative="1">
      <w:start w:val="1"/>
      <w:numFmt w:val="bullet"/>
      <w:lvlText w:val=""/>
      <w:lvlJc w:val="left"/>
      <w:pPr>
        <w:tabs>
          <w:tab w:val="num" w:pos="5040"/>
        </w:tabs>
        <w:ind w:left="5040" w:hanging="360"/>
      </w:pPr>
      <w:rPr>
        <w:rFonts w:ascii="Symbol" w:hAnsi="Symbol" w:hint="default"/>
      </w:rPr>
    </w:lvl>
    <w:lvl w:ilvl="7" w:tplc="8892AC5E" w:tentative="1">
      <w:start w:val="1"/>
      <w:numFmt w:val="bullet"/>
      <w:lvlText w:val="o"/>
      <w:lvlJc w:val="left"/>
      <w:pPr>
        <w:tabs>
          <w:tab w:val="num" w:pos="5760"/>
        </w:tabs>
        <w:ind w:left="5760" w:hanging="360"/>
      </w:pPr>
      <w:rPr>
        <w:rFonts w:ascii="Courier New" w:hAnsi="Courier New" w:cs="Courier New" w:hint="default"/>
      </w:rPr>
    </w:lvl>
    <w:lvl w:ilvl="8" w:tplc="481852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45EA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3E"/>
    <w:rsid w:val="00037E72"/>
    <w:rsid w:val="001A26BE"/>
    <w:rsid w:val="002B5A7B"/>
    <w:rsid w:val="00383EEF"/>
    <w:rsid w:val="0040296F"/>
    <w:rsid w:val="005C3C53"/>
    <w:rsid w:val="005F09C5"/>
    <w:rsid w:val="00660A45"/>
    <w:rsid w:val="00677C94"/>
    <w:rsid w:val="006B4121"/>
    <w:rsid w:val="007A0837"/>
    <w:rsid w:val="00A37ED4"/>
    <w:rsid w:val="00AD2505"/>
    <w:rsid w:val="00CC3F20"/>
    <w:rsid w:val="00DF07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EF56"/>
  <w15:docId w15:val="{E9134E04-F440-4E95-9C3E-2987EA25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widowControl w:val="0"/>
      <w:spacing w:after="120" w:line="340" w:lineRule="exact"/>
      <w:jc w:val="both"/>
    </w:pPr>
    <w:rPr>
      <w:sz w:val="24"/>
      <w:lang w:val="de-DE" w:eastAsia="de-DE"/>
    </w:rPr>
  </w:style>
  <w:style w:type="paragraph" w:styleId="berschrift1">
    <w:name w:val="heading 1"/>
    <w:basedOn w:val="Standard"/>
    <w:next w:val="Standard"/>
    <w:qFormat/>
    <w:pPr>
      <w:spacing w:after="0"/>
      <w:outlineLvl w:val="0"/>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keepNext w:val="0"/>
      <w:widowControl/>
      <w:spacing w:after="0" w:line="350" w:lineRule="exact"/>
      <w:jc w:val="left"/>
    </w:pPr>
    <w:rPr>
      <w:snapToGrid w:val="0"/>
      <w:sz w:val="22"/>
    </w:rPr>
  </w:style>
  <w:style w:type="paragraph" w:styleId="Textkrper2">
    <w:name w:val="Body Text 2"/>
    <w:basedOn w:val="Standard"/>
    <w:semiHidden/>
    <w:pPr>
      <w:keepNext w:val="0"/>
      <w:widowControl/>
      <w:spacing w:before="4" w:after="0" w:line="345" w:lineRule="exact"/>
      <w:jc w:val="left"/>
    </w:pPr>
    <w:rPr>
      <w:snapToGrid w:val="0"/>
    </w:rPr>
  </w:style>
  <w:style w:type="paragraph" w:styleId="Sprechblasentext">
    <w:name w:val="Balloon Text"/>
    <w:basedOn w:val="Standard"/>
    <w:link w:val="SprechblasentextZchn"/>
    <w:uiPriority w:val="99"/>
    <w:semiHidden/>
    <w:unhideWhenUsed/>
    <w:rsid w:val="005F0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9C5"/>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5846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Steh auf und geh</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Steh auf und geh</dc:title>
  <dc:creator>Severin Lederhilger</dc:creator>
  <cp:lastModifiedBy>Janka, Sabine</cp:lastModifiedBy>
  <cp:revision>2</cp:revision>
  <cp:lastPrinted>2019-10-10T11:35:00Z</cp:lastPrinted>
  <dcterms:created xsi:type="dcterms:W3CDTF">2019-10-17T09:23:00Z</dcterms:created>
  <dcterms:modified xsi:type="dcterms:W3CDTF">2019-10-17T09:23:00Z</dcterms:modified>
</cp:coreProperties>
</file>